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F2CE2" w:rsidRPr="00760920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CE2" w:rsidRPr="00760920" w:rsidRDefault="002F2CE2" w:rsidP="002F2CE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60920">
        <w:rPr>
          <w:rFonts w:ascii="Times New Roman" w:hAnsi="Times New Roman" w:cs="Times New Roman"/>
          <w:b/>
          <w:sz w:val="28"/>
          <w:szCs w:val="28"/>
        </w:rPr>
        <w:t>25.03.2021</w:t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</w:r>
      <w:r w:rsidRPr="0076092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60920">
        <w:rPr>
          <w:rFonts w:ascii="Times New Roman" w:hAnsi="Times New Roman" w:cs="Times New Roman"/>
          <w:b/>
          <w:sz w:val="28"/>
          <w:szCs w:val="28"/>
        </w:rPr>
        <w:t>3</w:t>
      </w:r>
    </w:p>
    <w:p w:rsidR="002F2CE2" w:rsidRPr="00760920" w:rsidRDefault="002F2CE2" w:rsidP="002F2C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20">
        <w:rPr>
          <w:rFonts w:ascii="Times New Roman" w:hAnsi="Times New Roman" w:cs="Times New Roman"/>
          <w:b/>
          <w:sz w:val="28"/>
          <w:szCs w:val="28"/>
        </w:rPr>
        <w:t>с. Макарьевка</w:t>
      </w:r>
    </w:p>
    <w:p w:rsidR="00760920" w:rsidRDefault="00760920" w:rsidP="002F2C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0920" w:rsidRDefault="002F2CE2" w:rsidP="007609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Правила благоустройства </w:t>
      </w:r>
    </w:p>
    <w:p w:rsidR="00760920" w:rsidRDefault="002F2CE2" w:rsidP="007609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760920" w:rsidRDefault="002F2CE2" w:rsidP="007609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Макарьевский сельсовет </w:t>
      </w:r>
    </w:p>
    <w:p w:rsidR="002F2CE2" w:rsidRDefault="002F2CE2" w:rsidP="007609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Солтонского района Алтайского края </w:t>
      </w:r>
    </w:p>
    <w:p w:rsidR="00760920" w:rsidRDefault="00760920" w:rsidP="007609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0920" w:rsidRDefault="002F2CE2" w:rsidP="007609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ст.13 Устава муниципального образования Макарьевский сельсовет Солтонского района Алтайского края, ПОСТАНОВЛЯЮ:</w:t>
      </w:r>
    </w:p>
    <w:p w:rsidR="002F2CE2" w:rsidRDefault="002F2CE2" w:rsidP="007609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1.Назначить на 26 апреля 2021 года на 10 часов 00 минут в помещении Администрации сельсовета по адресу: с. Макарьевка, ул. Полевая, 19, общественные обсуждения по проекту внесения изменений в Правила Правила благоустройства территории муниципального образования Макарьевский сельсовет Солтонского района Алтайского края .</w:t>
      </w:r>
      <w:r>
        <w:rPr>
          <w:sz w:val="28"/>
          <w:szCs w:val="28"/>
        </w:rPr>
        <w:br/>
        <w:t xml:space="preserve">2.Утвердить комиссию, ответственную за организацию и проведение </w:t>
      </w:r>
      <w:r>
        <w:rPr>
          <w:sz w:val="28"/>
          <w:szCs w:val="28"/>
        </w:rPr>
        <w:br/>
        <w:t>общественных обсуждений (приложение №1).</w:t>
      </w:r>
      <w:r>
        <w:rPr>
          <w:sz w:val="28"/>
          <w:szCs w:val="28"/>
        </w:rPr>
        <w:br/>
        <w:t>3.Возложить обязанности по ознакомлению заинтересованных лиц с содержанием проекта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и учету предложений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на заместителя главы Администрации сельсовета (Кишоян З.Е. тел. 25-3-43).</w:t>
      </w:r>
      <w:r>
        <w:rPr>
          <w:sz w:val="28"/>
          <w:szCs w:val="28"/>
        </w:rPr>
        <w:br/>
        <w:t>4. Администрации Макарьевского сельсовета Солтонского района осуществить проведение общественных обсуждений путем размещения проекта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края, сбора предложений и замечаний, касающихся проекта о внесении изменений в Правила землепользования и застройки, для включения их в протокол общественных обсуждений .</w:t>
      </w:r>
      <w:r>
        <w:rPr>
          <w:sz w:val="28"/>
          <w:szCs w:val="28"/>
        </w:rPr>
        <w:br/>
        <w:t xml:space="preserve">5. Предложения от жителей поселения и иных заинтересованных лиц по проекту внесения изменений в Правила землепользования и застройки </w:t>
      </w:r>
      <w:r>
        <w:rPr>
          <w:sz w:val="28"/>
          <w:szCs w:val="28"/>
        </w:rPr>
        <w:lastRenderedPageBreak/>
        <w:t>территории муниципального образования Макарьевский сельсовет Солтонского района Алтайского края направляются для обобщения в комиссию не позднее 23 апреля 2021 года.</w:t>
      </w:r>
      <w:r>
        <w:rPr>
          <w:sz w:val="28"/>
          <w:szCs w:val="28"/>
        </w:rPr>
        <w:br/>
        <w:t>6. Обнародовать настоящее постановление на информационном стенде Администрации сельсовета и на информационном стенде сел Излап, Афонино, Каракан .</w:t>
      </w:r>
      <w:r>
        <w:rPr>
          <w:sz w:val="28"/>
          <w:szCs w:val="28"/>
        </w:rPr>
        <w:br/>
        <w:t>7.Контроль за исполнением постановления оставляю за собой.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br/>
      </w:r>
      <w:r>
        <w:br/>
      </w:r>
      <w:r>
        <w:rPr>
          <w:sz w:val="28"/>
          <w:szCs w:val="28"/>
        </w:rPr>
        <w:t>Глава сельсовета                                                                     В.М.Русанова</w:t>
      </w: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760920" w:rsidRDefault="00760920" w:rsidP="002F2CE2">
      <w:pPr>
        <w:pStyle w:val="a3"/>
        <w:jc w:val="right"/>
      </w:pPr>
    </w:p>
    <w:p w:rsidR="002F2CE2" w:rsidRDefault="002F2CE2" w:rsidP="002F2C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Приложение №1</w:t>
      </w:r>
      <w:r>
        <w:rPr>
          <w:sz w:val="28"/>
          <w:szCs w:val="28"/>
        </w:rPr>
        <w:br/>
        <w:t>к постановлению г</w:t>
      </w:r>
      <w:r w:rsidR="00760920">
        <w:rPr>
          <w:sz w:val="28"/>
          <w:szCs w:val="28"/>
        </w:rPr>
        <w:t>лавы</w:t>
      </w:r>
      <w:r w:rsidR="00760920">
        <w:rPr>
          <w:sz w:val="28"/>
          <w:szCs w:val="28"/>
        </w:rPr>
        <w:br/>
        <w:t>сельсовета от 25.03.2021 №3</w:t>
      </w:r>
    </w:p>
    <w:p w:rsidR="002F2CE2" w:rsidRDefault="002F2CE2" w:rsidP="002F2CE2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Комиссия,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ответственная за организацию проведения общественных обсуждений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</w:t>
      </w:r>
    </w:p>
    <w:p w:rsidR="002F2CE2" w:rsidRDefault="002F2CE2" w:rsidP="002F2CE2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Председатель комиссии : 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Русанова В.М – глава сельсовета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Кишоян З.Е – Главный специалист Администрации сельсовета.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Иванов Е.Н.- начальник отдела по делам строительства и архитектуры Администрации Солтонского района (по согласованию);</w:t>
      </w:r>
    </w:p>
    <w:p w:rsidR="002F2CE2" w:rsidRDefault="002F2CE2" w:rsidP="002F2C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Самышкина Светлана Николаевна  - депутат Макарьевского сельского Совета депутатов по избирательному округу  № 2; </w:t>
      </w:r>
    </w:p>
    <w:p w:rsidR="002F2CE2" w:rsidRDefault="002F2CE2" w:rsidP="002F2C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CE2" w:rsidRDefault="002F2CE2" w:rsidP="002F2C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Разувалова  Валентина Николаевна -  депутат Макарьевского сельского Совета   депутатов по избирательному округу № 2.</w:t>
      </w:r>
    </w:p>
    <w:p w:rsidR="002F2CE2" w:rsidRDefault="002F2CE2" w:rsidP="002F2CE2"/>
    <w:p w:rsidR="00A1595E" w:rsidRDefault="00760920"/>
    <w:sectPr w:rsidR="00A1595E" w:rsidSect="00C4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E2"/>
    <w:rsid w:val="002F2CE2"/>
    <w:rsid w:val="00760920"/>
    <w:rsid w:val="00C41103"/>
    <w:rsid w:val="00D04B39"/>
    <w:rsid w:val="00D8199D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2F2CE2"/>
  </w:style>
  <w:style w:type="paragraph" w:styleId="a5">
    <w:name w:val="No Spacing"/>
    <w:link w:val="a4"/>
    <w:uiPriority w:val="1"/>
    <w:qFormat/>
    <w:rsid w:val="002F2CE2"/>
    <w:pPr>
      <w:spacing w:after="0" w:line="240" w:lineRule="auto"/>
    </w:pPr>
  </w:style>
  <w:style w:type="character" w:styleId="a6">
    <w:name w:val="Strong"/>
    <w:basedOn w:val="a0"/>
    <w:uiPriority w:val="22"/>
    <w:qFormat/>
    <w:rsid w:val="002F2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dcterms:created xsi:type="dcterms:W3CDTF">2021-03-25T04:39:00Z</dcterms:created>
  <dcterms:modified xsi:type="dcterms:W3CDTF">2021-03-26T02:08:00Z</dcterms:modified>
</cp:coreProperties>
</file>